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1"/>
        <w:tblW w:w="965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53"/>
      </w:tblGrid>
      <w:tr w:rsidR="000F1619" w:rsidRPr="0098067B" w14:paraId="6ACDA934" w14:textId="77777777" w:rsidTr="000F1619">
        <w:trPr>
          <w:trHeight w:val="2827"/>
        </w:trPr>
        <w:tc>
          <w:tcPr>
            <w:tcW w:w="9653" w:type="dxa"/>
            <w:tcBorders>
              <w:top w:val="double" w:sz="4" w:space="0" w:color="auto"/>
              <w:bottom w:val="double" w:sz="4" w:space="0" w:color="auto"/>
            </w:tcBorders>
          </w:tcPr>
          <w:p w14:paraId="5CC3DB14" w14:textId="77777777" w:rsidR="000F1619" w:rsidRDefault="000F1619" w:rsidP="000F1619">
            <w:pPr>
              <w:spacing w:beforeLines="60" w:before="144" w:afterLines="60" w:after="144" w:line="276" w:lineRule="auto"/>
              <w:jc w:val="center"/>
              <w:rPr>
                <w:b/>
                <w:bCs/>
                <w:sz w:val="22"/>
                <w:szCs w:val="22"/>
                <w:lang w:val="it-IT"/>
              </w:rPr>
            </w:pPr>
            <w:r w:rsidRPr="00B2339B">
              <w:rPr>
                <w:b/>
                <w:bCs/>
                <w:sz w:val="22"/>
                <w:szCs w:val="22"/>
                <w:lang w:val="it-IT"/>
              </w:rPr>
              <w:t xml:space="preserve">DICHIARAZIONE DI INESISTENZA DI CAUSA DI INCOMPATIBILITÀ, DI CONFLITTO DI INTERESSI E </w:t>
            </w:r>
            <w:proofErr w:type="gramStart"/>
            <w:r w:rsidRPr="00B2339B">
              <w:rPr>
                <w:b/>
                <w:bCs/>
                <w:sz w:val="22"/>
                <w:szCs w:val="22"/>
                <w:lang w:val="it-IT"/>
              </w:rPr>
              <w:t xml:space="preserve">DI </w:t>
            </w:r>
            <w:r>
              <w:rPr>
                <w:b/>
                <w:sz w:val="22"/>
                <w:szCs w:val="22"/>
                <w:lang w:val="it-IT" w:eastAsia="it-IT"/>
              </w:rPr>
              <w:t xml:space="preserve"> </w:t>
            </w:r>
            <w:r w:rsidRPr="00B2339B">
              <w:rPr>
                <w:b/>
                <w:bCs/>
                <w:sz w:val="22"/>
                <w:szCs w:val="22"/>
                <w:lang w:val="it-IT"/>
              </w:rPr>
              <w:t>ASTENSIONE</w:t>
            </w:r>
            <w:proofErr w:type="gramEnd"/>
          </w:p>
          <w:p w14:paraId="60B872F8" w14:textId="77777777" w:rsidR="000F1619" w:rsidRDefault="000F1619" w:rsidP="000F1619">
            <w:pPr>
              <w:suppressAutoHyphens/>
              <w:spacing w:before="120" w:after="120"/>
              <w:contextualSpacing/>
              <w:jc w:val="center"/>
              <w:rPr>
                <w:b/>
                <w:sz w:val="22"/>
                <w:szCs w:val="22"/>
                <w:lang w:val="it-IT" w:eastAsia="it-IT"/>
              </w:rPr>
            </w:pPr>
            <w:r>
              <w:rPr>
                <w:b/>
                <w:sz w:val="22"/>
                <w:szCs w:val="22"/>
                <w:lang w:val="it-IT" w:eastAsia="it-IT"/>
              </w:rPr>
              <w:t>(resa nelle forme di cui agli artt. 46 e 47 del d.P.R. n. 445 del 28 dicembre 2000)</w:t>
            </w:r>
          </w:p>
          <w:p w14:paraId="1F1F72BB" w14:textId="77777777" w:rsidR="000F1619" w:rsidRPr="00935C47" w:rsidRDefault="000F1619" w:rsidP="000F1619">
            <w:pPr>
              <w:suppressAutoHyphens/>
              <w:spacing w:before="120" w:after="120"/>
              <w:contextualSpacing/>
              <w:jc w:val="center"/>
              <w:rPr>
                <w:b/>
                <w:lang w:val="it-IT" w:eastAsia="it-IT"/>
              </w:rPr>
            </w:pPr>
          </w:p>
          <w:p w14:paraId="14813339" w14:textId="77777777" w:rsidR="000F1619" w:rsidRPr="0091688B" w:rsidRDefault="000F1619" w:rsidP="000F1619">
            <w:pPr>
              <w:spacing w:before="120" w:after="120" w:line="276" w:lineRule="auto"/>
              <w:ind w:left="283" w:right="30"/>
              <w:jc w:val="center"/>
              <w:rPr>
                <w:b/>
                <w:sz w:val="22"/>
                <w:szCs w:val="22"/>
              </w:rPr>
            </w:pPr>
            <w:r w:rsidRPr="00D66662">
              <w:rPr>
                <w:b/>
                <w:sz w:val="22"/>
                <w:szCs w:val="22"/>
              </w:rPr>
              <w:t>AVVISO REPERIMENTO</w:t>
            </w:r>
            <w:r>
              <w:rPr>
                <w:b/>
                <w:sz w:val="22"/>
                <w:szCs w:val="22"/>
              </w:rPr>
              <w:t xml:space="preserve"> ATA</w:t>
            </w:r>
            <w:r w:rsidRPr="00D66662">
              <w:rPr>
                <w:b/>
                <w:sz w:val="22"/>
                <w:szCs w:val="22"/>
              </w:rPr>
              <w:t xml:space="preserve"> </w:t>
            </w:r>
          </w:p>
          <w:p w14:paraId="3B96C987" w14:textId="77777777" w:rsidR="000F1619" w:rsidRDefault="000F1619" w:rsidP="000F1619">
            <w:pPr>
              <w:pStyle w:val="Standard"/>
              <w:spacing w:line="252" w:lineRule="exact"/>
              <w:ind w:left="425"/>
              <w:jc w:val="center"/>
            </w:pPr>
            <w:r>
              <w:rPr>
                <w:b/>
                <w:i/>
              </w:rPr>
              <w:t>Piano</w:t>
            </w:r>
            <w:r>
              <w:rPr>
                <w:b/>
                <w:i/>
                <w:spacing w:val="-6"/>
              </w:rPr>
              <w:t xml:space="preserve"> </w:t>
            </w:r>
            <w:r>
              <w:rPr>
                <w:b/>
                <w:i/>
              </w:rPr>
              <w:t>Nazionale</w:t>
            </w:r>
            <w:r>
              <w:rPr>
                <w:b/>
                <w:i/>
                <w:spacing w:val="-4"/>
              </w:rPr>
              <w:t xml:space="preserve"> </w:t>
            </w:r>
            <w:r>
              <w:rPr>
                <w:b/>
                <w:i/>
              </w:rPr>
              <w:t>Di</w:t>
            </w:r>
            <w:r>
              <w:rPr>
                <w:b/>
                <w:i/>
                <w:spacing w:val="-3"/>
              </w:rPr>
              <w:t xml:space="preserve"> </w:t>
            </w:r>
            <w:r>
              <w:rPr>
                <w:b/>
                <w:i/>
              </w:rPr>
              <w:t>Ripresa</w:t>
            </w:r>
            <w:r>
              <w:rPr>
                <w:b/>
                <w:i/>
                <w:spacing w:val="-4"/>
              </w:rPr>
              <w:t xml:space="preserve"> </w:t>
            </w:r>
            <w:r>
              <w:rPr>
                <w:b/>
                <w:i/>
              </w:rPr>
              <w:t>E</w:t>
            </w:r>
            <w:r>
              <w:rPr>
                <w:b/>
                <w:i/>
                <w:spacing w:val="-5"/>
              </w:rPr>
              <w:t xml:space="preserve"> </w:t>
            </w:r>
            <w:r>
              <w:rPr>
                <w:b/>
                <w:i/>
              </w:rPr>
              <w:t>Resilienza</w:t>
            </w:r>
            <w:r>
              <w:rPr>
                <w:b/>
                <w:i/>
                <w:spacing w:val="-4"/>
              </w:rPr>
              <w:t xml:space="preserve"> </w:t>
            </w:r>
            <w:r>
              <w:rPr>
                <w:b/>
                <w:i/>
              </w:rPr>
              <w:t>-</w:t>
            </w:r>
            <w:r>
              <w:rPr>
                <w:b/>
                <w:i/>
                <w:spacing w:val="-3"/>
              </w:rPr>
              <w:t xml:space="preserve"> </w:t>
            </w:r>
            <w:r>
              <w:t>Avviso</w:t>
            </w:r>
            <w:r>
              <w:rPr>
                <w:spacing w:val="-4"/>
              </w:rPr>
              <w:t xml:space="preserve"> </w:t>
            </w:r>
            <w:r>
              <w:t>Pubblico</w:t>
            </w:r>
            <w:r>
              <w:rPr>
                <w:spacing w:val="-3"/>
              </w:rPr>
              <w:t xml:space="preserve"> </w:t>
            </w:r>
            <w:proofErr w:type="gramStart"/>
            <w:r>
              <w:t>“</w:t>
            </w:r>
            <w:r>
              <w:rPr>
                <w:spacing w:val="-4"/>
              </w:rPr>
              <w:t xml:space="preserve"> </w:t>
            </w:r>
            <w:r>
              <w:t>PNRR</w:t>
            </w:r>
            <w:proofErr w:type="gramEnd"/>
            <w:r>
              <w:t>-</w:t>
            </w:r>
            <w:r>
              <w:rPr>
                <w:spacing w:val="-5"/>
              </w:rPr>
              <w:t xml:space="preserve"> </w:t>
            </w:r>
            <w:r>
              <w:rPr>
                <w:b/>
              </w:rPr>
              <w:t>M4C1I3.1-2023-</w:t>
            </w:r>
            <w:r>
              <w:rPr>
                <w:b/>
                <w:spacing w:val="-4"/>
              </w:rPr>
              <w:t>1143</w:t>
            </w:r>
          </w:p>
          <w:p w14:paraId="22BE263F" w14:textId="77777777" w:rsidR="000F1619" w:rsidRDefault="000F1619" w:rsidP="000F1619">
            <w:pPr>
              <w:pStyle w:val="Textbody"/>
              <w:spacing w:line="252" w:lineRule="exact"/>
              <w:ind w:left="425" w:right="343"/>
              <w:jc w:val="center"/>
            </w:pPr>
            <w:r>
              <w:t>“Competenze</w:t>
            </w:r>
            <w:r>
              <w:rPr>
                <w:spacing w:val="-6"/>
              </w:rPr>
              <w:t xml:space="preserve"> </w:t>
            </w:r>
            <w:r>
              <w:t>STEM</w:t>
            </w:r>
            <w:r>
              <w:rPr>
                <w:spacing w:val="-5"/>
              </w:rPr>
              <w:t xml:space="preserve"> </w:t>
            </w:r>
            <w:r>
              <w:t>e</w:t>
            </w:r>
            <w:r>
              <w:rPr>
                <w:spacing w:val="-7"/>
              </w:rPr>
              <w:t xml:space="preserve"> </w:t>
            </w:r>
            <w:r>
              <w:t>multilinguistiche</w:t>
            </w:r>
            <w:r>
              <w:rPr>
                <w:spacing w:val="-5"/>
              </w:rPr>
              <w:t xml:space="preserve"> </w:t>
            </w:r>
            <w:r>
              <w:t>nelle</w:t>
            </w:r>
            <w:r>
              <w:rPr>
                <w:spacing w:val="-5"/>
              </w:rPr>
              <w:t xml:space="preserve"> </w:t>
            </w:r>
            <w:r>
              <w:t>scuole</w:t>
            </w:r>
            <w:r>
              <w:rPr>
                <w:spacing w:val="-5"/>
              </w:rPr>
              <w:t xml:space="preserve"> </w:t>
            </w:r>
            <w:r>
              <w:t>statali.”</w:t>
            </w:r>
            <w:r>
              <w:rPr>
                <w:spacing w:val="-5"/>
              </w:rPr>
              <w:t xml:space="preserve"> </w:t>
            </w:r>
            <w:r>
              <w:t>(D.M.</w:t>
            </w:r>
            <w:r>
              <w:rPr>
                <w:spacing w:val="-5"/>
              </w:rPr>
              <w:t xml:space="preserve"> </w:t>
            </w:r>
            <w:r>
              <w:rPr>
                <w:spacing w:val="-2"/>
              </w:rPr>
              <w:t>65/2023)</w:t>
            </w:r>
          </w:p>
          <w:p w14:paraId="73CE0F6F" w14:textId="77777777" w:rsidR="000F1619" w:rsidRDefault="000F1619" w:rsidP="000F1619">
            <w:pPr>
              <w:pStyle w:val="Standard"/>
              <w:spacing w:line="252" w:lineRule="exact"/>
              <w:ind w:left="424"/>
              <w:jc w:val="center"/>
            </w:pPr>
            <w:r>
              <w:rPr>
                <w:b/>
              </w:rPr>
              <w:t>Identificativo</w:t>
            </w:r>
            <w:r>
              <w:rPr>
                <w:b/>
                <w:spacing w:val="-9"/>
              </w:rPr>
              <w:t xml:space="preserve"> </w:t>
            </w:r>
            <w:r>
              <w:rPr>
                <w:b/>
              </w:rPr>
              <w:t>Progetto</w:t>
            </w:r>
            <w:r>
              <w:rPr>
                <w:b/>
                <w:spacing w:val="49"/>
              </w:rPr>
              <w:t xml:space="preserve"> </w:t>
            </w:r>
            <w:r>
              <w:rPr>
                <w:b/>
              </w:rPr>
              <w:t>-</w:t>
            </w:r>
            <w:r>
              <w:rPr>
                <w:b/>
                <w:spacing w:val="-5"/>
              </w:rPr>
              <w:t xml:space="preserve"> </w:t>
            </w:r>
            <w:r>
              <w:rPr>
                <w:b/>
              </w:rPr>
              <w:t>M4C1I3.1-2023-1143</w:t>
            </w:r>
            <w:r>
              <w:rPr>
                <w:b/>
                <w:spacing w:val="-3"/>
              </w:rPr>
              <w:t xml:space="preserve"> </w:t>
            </w:r>
            <w:r>
              <w:rPr>
                <w:b/>
              </w:rPr>
              <w:t>P-43022</w:t>
            </w:r>
            <w:r>
              <w:rPr>
                <w:b/>
                <w:spacing w:val="-4"/>
              </w:rPr>
              <w:t xml:space="preserve"> </w:t>
            </w:r>
            <w:r>
              <w:rPr>
                <w:b/>
              </w:rPr>
              <w:t>-</w:t>
            </w:r>
          </w:p>
          <w:p w14:paraId="4332F947" w14:textId="77777777" w:rsidR="000F1619" w:rsidRDefault="000F1619" w:rsidP="000F1619">
            <w:pPr>
              <w:pStyle w:val="Standard"/>
              <w:spacing w:line="252" w:lineRule="exact"/>
              <w:ind w:left="424"/>
              <w:jc w:val="center"/>
            </w:pPr>
            <w:r>
              <w:rPr>
                <w:b/>
              </w:rPr>
              <w:t>Titolo</w:t>
            </w:r>
            <w:r>
              <w:rPr>
                <w:b/>
                <w:spacing w:val="-4"/>
              </w:rPr>
              <w:t xml:space="preserve"> </w:t>
            </w:r>
            <w:proofErr w:type="gramStart"/>
            <w:r>
              <w:rPr>
                <w:b/>
              </w:rPr>
              <w:t>Progetto</w:t>
            </w:r>
            <w:r>
              <w:rPr>
                <w:b/>
                <w:spacing w:val="-4"/>
              </w:rPr>
              <w:t xml:space="preserve"> </w:t>
            </w:r>
            <w:r>
              <w:rPr>
                <w:b/>
              </w:rPr>
              <w:t>:</w:t>
            </w:r>
            <w:proofErr w:type="gramEnd"/>
            <w:r>
              <w:rPr>
                <w:b/>
                <w:spacing w:val="-3"/>
              </w:rPr>
              <w:t xml:space="preserve"> </w:t>
            </w:r>
            <w:r>
              <w:rPr>
                <w:i/>
                <w:color w:val="1F2329"/>
              </w:rPr>
              <w:t>Stem</w:t>
            </w:r>
            <w:r>
              <w:rPr>
                <w:i/>
                <w:color w:val="1F2329"/>
                <w:spacing w:val="-3"/>
              </w:rPr>
              <w:t xml:space="preserve"> </w:t>
            </w:r>
            <w:r>
              <w:rPr>
                <w:i/>
                <w:color w:val="1F2329"/>
              </w:rPr>
              <w:t>e</w:t>
            </w:r>
            <w:r>
              <w:rPr>
                <w:i/>
                <w:color w:val="1F2329"/>
                <w:spacing w:val="-4"/>
              </w:rPr>
              <w:t xml:space="preserve"> </w:t>
            </w:r>
            <w:r>
              <w:rPr>
                <w:i/>
                <w:color w:val="1F2329"/>
              </w:rPr>
              <w:t>lingue:</w:t>
            </w:r>
            <w:r>
              <w:rPr>
                <w:i/>
                <w:color w:val="1F2329"/>
                <w:spacing w:val="-3"/>
              </w:rPr>
              <w:t xml:space="preserve"> </w:t>
            </w:r>
            <w:r>
              <w:rPr>
                <w:i/>
                <w:color w:val="1F2329"/>
              </w:rPr>
              <w:t>direzione</w:t>
            </w:r>
            <w:r>
              <w:rPr>
                <w:i/>
                <w:color w:val="1F2329"/>
                <w:spacing w:val="-3"/>
              </w:rPr>
              <w:t xml:space="preserve"> </w:t>
            </w:r>
            <w:r>
              <w:rPr>
                <w:i/>
                <w:color w:val="1F2329"/>
                <w:spacing w:val="-2"/>
              </w:rPr>
              <w:t>futuro</w:t>
            </w:r>
          </w:p>
          <w:p w14:paraId="1591FEA0" w14:textId="77777777" w:rsidR="000F1619" w:rsidRDefault="000F1619" w:rsidP="000F1619">
            <w:pPr>
              <w:pStyle w:val="Standard"/>
              <w:spacing w:before="2"/>
              <w:ind w:right="705"/>
              <w:jc w:val="center"/>
            </w:pPr>
            <w:r>
              <w:rPr>
                <w:b/>
              </w:rPr>
              <w:t>CUP:</w:t>
            </w:r>
            <w:r>
              <w:rPr>
                <w:b/>
                <w:spacing w:val="-4"/>
              </w:rPr>
              <w:t xml:space="preserve"> </w:t>
            </w:r>
            <w:r>
              <w:rPr>
                <w:spacing w:val="-2"/>
              </w:rPr>
              <w:t>J24C24000020006</w:t>
            </w:r>
          </w:p>
          <w:p w14:paraId="1CE1EDD5" w14:textId="77777777" w:rsidR="000F1619" w:rsidRDefault="000F1619" w:rsidP="000F1619">
            <w:pPr>
              <w:pStyle w:val="Textbody"/>
              <w:spacing w:before="252"/>
            </w:pPr>
          </w:p>
          <w:p w14:paraId="226DD694" w14:textId="77777777" w:rsidR="000F1619" w:rsidRDefault="000F1619" w:rsidP="000F1619">
            <w:pPr>
              <w:tabs>
                <w:tab w:val="left" w:pos="0"/>
              </w:tabs>
              <w:ind w:right="767"/>
              <w:jc w:val="center"/>
              <w:rPr>
                <w:b/>
                <w:bCs/>
                <w:lang w:val="it-IT"/>
              </w:rPr>
            </w:pPr>
          </w:p>
        </w:tc>
      </w:tr>
      <w:tr w:rsidR="000F1619" w:rsidRPr="0098067B" w14:paraId="4FAE5E16" w14:textId="77777777" w:rsidTr="000F1619">
        <w:trPr>
          <w:trHeight w:val="43"/>
        </w:trPr>
        <w:tc>
          <w:tcPr>
            <w:tcW w:w="9653" w:type="dxa"/>
            <w:tcBorders>
              <w:top w:val="double" w:sz="4" w:space="0" w:color="auto"/>
              <w:bottom w:val="double" w:sz="4" w:space="0" w:color="auto"/>
            </w:tcBorders>
          </w:tcPr>
          <w:p w14:paraId="6EE12DFE" w14:textId="77777777" w:rsidR="000F1619" w:rsidRPr="00B2339B" w:rsidRDefault="000F1619" w:rsidP="000F1619">
            <w:pPr>
              <w:suppressAutoHyphens/>
              <w:spacing w:before="120" w:after="120"/>
              <w:jc w:val="center"/>
              <w:rPr>
                <w:b/>
                <w:sz w:val="22"/>
                <w:szCs w:val="22"/>
              </w:rPr>
            </w:pPr>
          </w:p>
        </w:tc>
      </w:tr>
    </w:tbl>
    <w:p w14:paraId="4878077B" w14:textId="77777777" w:rsidR="00B27E49" w:rsidRDefault="00B27E49">
      <w:pPr>
        <w:spacing w:before="120" w:after="120"/>
        <w:rPr>
          <w:b/>
          <w:sz w:val="22"/>
          <w:szCs w:val="22"/>
        </w:rPr>
      </w:pPr>
    </w:p>
    <w:p w14:paraId="0613E369" w14:textId="764ED50D" w:rsidR="00B27E49" w:rsidRDefault="007C5584">
      <w:pPr>
        <w:spacing w:before="120" w:after="120" w:line="276" w:lineRule="auto"/>
        <w:jc w:val="both"/>
        <w:rPr>
          <w:sz w:val="22"/>
          <w:szCs w:val="22"/>
          <w:lang w:val="it-IT" w:bidi="it-IT"/>
        </w:rPr>
      </w:pPr>
      <w:r>
        <w:rPr>
          <w:sz w:val="22"/>
          <w:szCs w:val="22"/>
          <w:lang w:val="it-IT"/>
        </w:rPr>
        <w:t xml:space="preserve">Il/La sottoscritto/a </w:t>
      </w:r>
      <w:r w:rsidR="00A474E3">
        <w:rPr>
          <w:sz w:val="22"/>
          <w:szCs w:val="22"/>
          <w:lang w:val="it-IT"/>
        </w:rPr>
        <w:t>_________________________________</w:t>
      </w:r>
      <w:r>
        <w:rPr>
          <w:sz w:val="22"/>
          <w:szCs w:val="22"/>
          <w:lang w:val="it-IT"/>
        </w:rPr>
        <w:t xml:space="preserve">nato/a </w:t>
      </w:r>
      <w:proofErr w:type="spellStart"/>
      <w:r>
        <w:rPr>
          <w:sz w:val="22"/>
          <w:szCs w:val="22"/>
          <w:lang w:val="it-IT"/>
        </w:rPr>
        <w:t>a</w:t>
      </w:r>
      <w:proofErr w:type="spellEnd"/>
      <w:r>
        <w:rPr>
          <w:sz w:val="22"/>
          <w:szCs w:val="22"/>
          <w:lang w:val="it-IT"/>
        </w:rPr>
        <w:t xml:space="preserve"> </w:t>
      </w:r>
      <w:r w:rsidR="00A474E3">
        <w:rPr>
          <w:sz w:val="22"/>
          <w:szCs w:val="22"/>
          <w:lang w:val="it-IT"/>
        </w:rPr>
        <w:t>______________________________</w:t>
      </w:r>
      <w:r>
        <w:rPr>
          <w:sz w:val="22"/>
          <w:szCs w:val="22"/>
          <w:lang w:val="it-IT"/>
        </w:rPr>
        <w:t xml:space="preserve"> data</w:t>
      </w:r>
      <w:r w:rsidR="00A474E3">
        <w:rPr>
          <w:sz w:val="22"/>
          <w:szCs w:val="22"/>
          <w:lang w:val="it-IT"/>
        </w:rPr>
        <w:t xml:space="preserve"> _________________________</w:t>
      </w:r>
      <w:r>
        <w:rPr>
          <w:sz w:val="22"/>
          <w:szCs w:val="22"/>
          <w:lang w:val="it-IT"/>
        </w:rPr>
        <w:t xml:space="preserve">, C.F. </w:t>
      </w:r>
      <w:r w:rsidR="00A474E3">
        <w:rPr>
          <w:sz w:val="22"/>
          <w:szCs w:val="22"/>
          <w:lang w:val="it-IT"/>
        </w:rPr>
        <w:t>___________________________________</w:t>
      </w:r>
      <w:r>
        <w:rPr>
          <w:sz w:val="22"/>
          <w:szCs w:val="22"/>
          <w:lang w:val="it-IT"/>
        </w:rPr>
        <w:t xml:space="preserve">, </w:t>
      </w:r>
      <w:r>
        <w:rPr>
          <w:rFonts w:eastAsia="Calibri"/>
          <w:sz w:val="22"/>
          <w:szCs w:val="22"/>
          <w:lang w:val="it-IT"/>
        </w:rPr>
        <w:t xml:space="preserve">in relazione all’incarico di membro </w:t>
      </w:r>
      <w:r>
        <w:rPr>
          <w:sz w:val="22"/>
          <w:szCs w:val="22"/>
          <w:lang w:val="it-IT" w:eastAsia="it-IT"/>
        </w:rPr>
        <w:t xml:space="preserve">del Gruppo di Lavoro </w:t>
      </w:r>
      <w:r>
        <w:rPr>
          <w:sz w:val="22"/>
          <w:szCs w:val="22"/>
          <w:lang w:val="it-IT" w:bidi="it-IT"/>
        </w:rPr>
        <w:t>in relazione all’avviso in oggetto</w:t>
      </w:r>
      <w:r>
        <w:rPr>
          <w:rFonts w:eastAsiaTheme="minorHAnsi"/>
          <w:sz w:val="22"/>
          <w:szCs w:val="22"/>
          <w:lang w:val="it-IT"/>
        </w:rPr>
        <w:t xml:space="preserve">, nell’ambito del </w:t>
      </w:r>
      <w:r>
        <w:rPr>
          <w:sz w:val="22"/>
          <w:szCs w:val="22"/>
          <w:lang w:val="it-IT"/>
        </w:rPr>
        <w:t>Piano Nazionale di Ripresa e Resilienza Missione 4: ISTRUZIONE E RICERCA Componente 1 – Potenziamento dell’offerta dei servizi di istruzione: dagli asili nido alle Università Investimento 3.1: Nuove competenze e nuovi linguaggi</w:t>
      </w:r>
      <w:r>
        <w:rPr>
          <w:bCs/>
          <w:i/>
          <w:sz w:val="22"/>
          <w:szCs w:val="22"/>
          <w:lang w:val="it-IT"/>
        </w:rPr>
        <w:t>.</w:t>
      </w:r>
    </w:p>
    <w:p w14:paraId="7077C9C9" w14:textId="77777777" w:rsidR="000F1619" w:rsidRDefault="007C5584">
      <w:pPr>
        <w:spacing w:before="120" w:after="120"/>
        <w:ind w:right="-1"/>
        <w:jc w:val="both"/>
        <w:rPr>
          <w:sz w:val="22"/>
          <w:szCs w:val="22"/>
          <w:lang w:val="it-IT" w:bidi="it-IT"/>
        </w:rPr>
      </w:pPr>
      <w:r>
        <w:rPr>
          <w:b/>
          <w:bCs/>
          <w:sz w:val="22"/>
          <w:szCs w:val="22"/>
          <w:lang w:val="it-IT" w:bidi="it-IT"/>
        </w:rPr>
        <w:t>in qualità di</w:t>
      </w:r>
      <w:r>
        <w:rPr>
          <w:sz w:val="22"/>
          <w:szCs w:val="22"/>
          <w:lang w:val="it-IT" w:bidi="it-IT"/>
        </w:rPr>
        <w:t>:</w:t>
      </w:r>
      <w:r w:rsidR="000F1619">
        <w:rPr>
          <w:sz w:val="22"/>
          <w:szCs w:val="22"/>
          <w:lang w:val="it-IT" w:bidi="it-IT"/>
        </w:rPr>
        <w:t xml:space="preserve"> </w:t>
      </w:r>
    </w:p>
    <w:p w14:paraId="4407EDD0" w14:textId="21F288D3" w:rsidR="00B27E49" w:rsidRPr="000F1619" w:rsidRDefault="000F1619" w:rsidP="000F1619">
      <w:pPr>
        <w:pStyle w:val="Paragrafoelenco"/>
        <w:numPr>
          <w:ilvl w:val="0"/>
          <w:numId w:val="4"/>
        </w:numPr>
        <w:spacing w:before="120" w:after="120"/>
        <w:ind w:right="-1"/>
        <w:jc w:val="both"/>
        <w:rPr>
          <w:rFonts w:eastAsia="Calibri"/>
          <w:sz w:val="22"/>
          <w:szCs w:val="22"/>
          <w:lang w:val="it-IT"/>
        </w:rPr>
      </w:pPr>
      <w:r w:rsidRPr="000F1619">
        <w:rPr>
          <w:sz w:val="22"/>
          <w:szCs w:val="22"/>
          <w:lang w:val="it-IT" w:bidi="it-IT"/>
        </w:rPr>
        <w:t xml:space="preserve">COLLABORATORE SCOLASTICO </w:t>
      </w:r>
    </w:p>
    <w:p w14:paraId="168BCAB0" w14:textId="77777777" w:rsidR="000F1619" w:rsidRPr="000F1619" w:rsidRDefault="000F1619" w:rsidP="000F1619">
      <w:pPr>
        <w:pStyle w:val="Paragrafoelenco"/>
        <w:spacing w:before="120" w:after="120"/>
        <w:ind w:right="-1"/>
        <w:jc w:val="both"/>
        <w:rPr>
          <w:rFonts w:eastAsia="Calibri"/>
          <w:sz w:val="22"/>
          <w:szCs w:val="22"/>
          <w:lang w:val="it-IT"/>
        </w:rPr>
      </w:pPr>
    </w:p>
    <w:p w14:paraId="70DF518B" w14:textId="65392B42" w:rsidR="000F1619" w:rsidRPr="000F1619" w:rsidRDefault="000F1619" w:rsidP="000F1619">
      <w:pPr>
        <w:pStyle w:val="Paragrafoelenco"/>
        <w:numPr>
          <w:ilvl w:val="0"/>
          <w:numId w:val="4"/>
        </w:numPr>
        <w:spacing w:before="120" w:after="120"/>
        <w:ind w:right="-1"/>
        <w:jc w:val="both"/>
        <w:rPr>
          <w:rFonts w:eastAsia="Calibri"/>
          <w:sz w:val="22"/>
          <w:szCs w:val="22"/>
          <w:lang w:val="it-IT"/>
        </w:rPr>
      </w:pPr>
      <w:r>
        <w:rPr>
          <w:sz w:val="22"/>
          <w:szCs w:val="22"/>
          <w:lang w:val="it-IT" w:bidi="it-IT"/>
        </w:rPr>
        <w:t>ASSISTENTE AMMINISTRATIVO</w:t>
      </w:r>
    </w:p>
    <w:p w14:paraId="1B54B838" w14:textId="77777777" w:rsidR="00B27E49" w:rsidRDefault="007C5584">
      <w:pPr>
        <w:spacing w:before="120" w:after="120"/>
        <w:jc w:val="center"/>
        <w:outlineLvl w:val="0"/>
        <w:rPr>
          <w:b/>
          <w:sz w:val="22"/>
          <w:szCs w:val="22"/>
          <w:lang w:val="it-IT"/>
        </w:rPr>
      </w:pPr>
      <w:r>
        <w:rPr>
          <w:b/>
          <w:sz w:val="22"/>
          <w:szCs w:val="22"/>
          <w:lang w:val="it-IT"/>
        </w:rPr>
        <w:t>DICHIARA</w:t>
      </w:r>
    </w:p>
    <w:p w14:paraId="1C2C0840" w14:textId="77777777" w:rsidR="00B27E49" w:rsidRDefault="007C5584">
      <w:pPr>
        <w:spacing w:before="120" w:after="120"/>
        <w:jc w:val="both"/>
        <w:rPr>
          <w:b/>
          <w:sz w:val="22"/>
          <w:szCs w:val="22"/>
          <w:lang w:val="it-IT"/>
        </w:rPr>
      </w:pPr>
      <w:r>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4532CD" w14:textId="77777777" w:rsidR="00B27E49" w:rsidRDefault="00B27E49">
      <w:pPr>
        <w:spacing w:before="120" w:after="120"/>
        <w:jc w:val="both"/>
        <w:rPr>
          <w:b/>
          <w:sz w:val="22"/>
          <w:szCs w:val="22"/>
          <w:lang w:val="it-IT"/>
        </w:rPr>
      </w:pPr>
    </w:p>
    <w:p w14:paraId="59BABB1D" w14:textId="77777777" w:rsidR="00B27E49" w:rsidRDefault="007C5584">
      <w:pPr>
        <w:pStyle w:val="Paragrafoelenco"/>
        <w:numPr>
          <w:ilvl w:val="0"/>
          <w:numId w:val="1"/>
        </w:numPr>
        <w:spacing w:before="120" w:after="120"/>
        <w:jc w:val="both"/>
        <w:rPr>
          <w:sz w:val="22"/>
          <w:szCs w:val="22"/>
          <w:lang w:val="it-IT"/>
        </w:rPr>
      </w:pPr>
      <w:r>
        <w:rPr>
          <w:sz w:val="22"/>
          <w:szCs w:val="22"/>
          <w:lang w:val="it-IT"/>
        </w:rPr>
        <w:t xml:space="preserve">non trovarsi in situazione di incompatibilità, ai sensi di quanto previsto dal d.lgs. n. 39/2013 e dall’art. 53, del d.lgs. n. 165/2001; </w:t>
      </w:r>
    </w:p>
    <w:p w14:paraId="6BA91CCD" w14:textId="77777777" w:rsidR="00B27E49" w:rsidRDefault="007C5584">
      <w:pPr>
        <w:pStyle w:val="Paragrafoelenco"/>
        <w:spacing w:before="120" w:after="120"/>
        <w:contextualSpacing w:val="0"/>
        <w:jc w:val="both"/>
        <w:rPr>
          <w:sz w:val="22"/>
          <w:szCs w:val="22"/>
          <w:lang w:val="it-IT"/>
        </w:rPr>
      </w:pPr>
      <w:r>
        <w:rPr>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1C2D96F"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che, ai sensi dell’art. 35-</w:t>
      </w:r>
      <w:r>
        <w:rPr>
          <w:i/>
          <w:sz w:val="22"/>
          <w:szCs w:val="22"/>
          <w:lang w:val="it-IT"/>
        </w:rPr>
        <w:t>bis</w:t>
      </w:r>
      <w:r>
        <w:rPr>
          <w:sz w:val="22"/>
          <w:szCs w:val="22"/>
          <w:lang w:val="it-IT"/>
        </w:rPr>
        <w:t xml:space="preserve"> del d.lgs. n. 165/2001, non ha riportato alcuna condanna, neppure pronunciata con sentenza non passata in giudicato, </w:t>
      </w:r>
      <w:r>
        <w:rPr>
          <w:rFonts w:eastAsia="Calibri"/>
          <w:sz w:val="22"/>
          <w:szCs w:val="22"/>
          <w:lang w:val="it-IT" w:eastAsia="it-IT"/>
        </w:rPr>
        <w:t xml:space="preserve">per i delitti </w:t>
      </w:r>
      <w:r>
        <w:rPr>
          <w:sz w:val="22"/>
          <w:szCs w:val="22"/>
          <w:lang w:val="it-IT"/>
        </w:rPr>
        <w:t>previsti nel capo I del titolo II del libro secondo del codice penale;</w:t>
      </w:r>
    </w:p>
    <w:p w14:paraId="3B1C65FE"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w:t>
      </w:r>
      <w:proofErr w:type="gramStart"/>
      <w:r>
        <w:rPr>
          <w:sz w:val="22"/>
          <w:szCs w:val="22"/>
          <w:lang w:val="it-IT"/>
        </w:rPr>
        <w:t>potenziale)  ai</w:t>
      </w:r>
      <w:proofErr w:type="gramEnd"/>
      <w:r>
        <w:rPr>
          <w:sz w:val="22"/>
          <w:szCs w:val="22"/>
          <w:lang w:val="it-IT"/>
        </w:rPr>
        <w:t xml:space="preserve"> sensi dell’art. 6-</w:t>
      </w:r>
      <w:r>
        <w:rPr>
          <w:i/>
          <w:iCs/>
          <w:sz w:val="22"/>
          <w:szCs w:val="22"/>
          <w:lang w:val="it-IT"/>
        </w:rPr>
        <w:t>bis</w:t>
      </w:r>
      <w:r>
        <w:rPr>
          <w:sz w:val="22"/>
          <w:szCs w:val="22"/>
          <w:lang w:val="it-IT"/>
        </w:rPr>
        <w:t xml:space="preserve"> della legge n. 241/1990. In particolare, che l’assunzione dell’incarico di </w:t>
      </w:r>
      <w:r>
        <w:rPr>
          <w:sz w:val="22"/>
          <w:szCs w:val="22"/>
          <w:lang w:val="it-IT" w:eastAsia="it-IT"/>
        </w:rPr>
        <w:t>membro della Commissione esaminatrice</w:t>
      </w:r>
      <w:r>
        <w:rPr>
          <w:sz w:val="22"/>
          <w:szCs w:val="22"/>
          <w:lang w:val="it-IT"/>
        </w:rPr>
        <w:t>:</w:t>
      </w:r>
    </w:p>
    <w:p w14:paraId="4B81A5FA"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propri;</w:t>
      </w:r>
    </w:p>
    <w:p w14:paraId="47C94674"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lastRenderedPageBreak/>
        <w:t>non coinvolge interessi di parenti, affini entro il secondo grado, del coniuge o di conviventi, oppure di persone con le quali abbia rapporti di frequentazione abituale;</w:t>
      </w:r>
    </w:p>
    <w:p w14:paraId="0FA0B9CB"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con cui egli o il coniuge abbia causa pendente o grave inimicizia o rapporti di credito o debito significativi;</w:t>
      </w:r>
    </w:p>
    <w:p w14:paraId="24045892" w14:textId="77777777" w:rsidR="00B27E49" w:rsidRDefault="007C5584">
      <w:pPr>
        <w:pStyle w:val="Paragrafoelenco"/>
        <w:numPr>
          <w:ilvl w:val="0"/>
          <w:numId w:val="2"/>
        </w:numPr>
        <w:autoSpaceDE w:val="0"/>
        <w:autoSpaceDN w:val="0"/>
        <w:adjustRightInd w:val="0"/>
        <w:spacing w:before="120" w:after="120"/>
        <w:contextualSpacing w:val="0"/>
        <w:jc w:val="both"/>
        <w:rPr>
          <w:rFonts w:eastAsiaTheme="minorHAnsi"/>
          <w:sz w:val="22"/>
          <w:szCs w:val="22"/>
          <w:lang w:val="it-IT"/>
        </w:rPr>
      </w:pPr>
      <w:r>
        <w:rPr>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5C698E1"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aver preso piena cognizione del D.M. 26 aprile 2022, n. 105, recante il Codice di Comportamento dei dipendenti del Ministero dell’istruzione e del merito;</w:t>
      </w:r>
    </w:p>
    <w:p w14:paraId="3EE3C04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 comunicare tempestivamente all’Istituzione scolastica eventuali variazioni che dovessero intervenire nel corso dello svolgimento dell’incarico;</w:t>
      </w:r>
    </w:p>
    <w:p w14:paraId="42549479"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impegnarsi altresì a comunicare all’Istituzione scolastica qualsiasi altra circostanza sopravvenuta di carattere ostativo rispetto all’espletamento dell’incarico;</w:t>
      </w:r>
    </w:p>
    <w:p w14:paraId="41D0CBA3" w14:textId="77777777" w:rsidR="00B27E49" w:rsidRDefault="007C5584">
      <w:pPr>
        <w:pStyle w:val="Paragrafoelenco"/>
        <w:numPr>
          <w:ilvl w:val="0"/>
          <w:numId w:val="1"/>
        </w:numPr>
        <w:spacing w:before="120" w:after="120"/>
        <w:contextualSpacing w:val="0"/>
        <w:jc w:val="both"/>
        <w:rPr>
          <w:sz w:val="22"/>
          <w:szCs w:val="22"/>
          <w:lang w:val="it-IT"/>
        </w:rPr>
      </w:pPr>
      <w:r>
        <w:rPr>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20F25A" w14:textId="77777777" w:rsidR="00B27E49" w:rsidRDefault="00B27E49">
      <w:pPr>
        <w:pStyle w:val="Corpodeltesto21"/>
        <w:spacing w:before="120" w:after="120"/>
        <w:ind w:left="4248" w:hanging="4248"/>
        <w:rPr>
          <w:rFonts w:ascii="Times New Roman" w:hAnsi="Times New Roman"/>
          <w:sz w:val="22"/>
          <w:szCs w:val="22"/>
        </w:rPr>
      </w:pPr>
    </w:p>
    <w:p w14:paraId="44FE1AC5" w14:textId="73A4A75F" w:rsidR="00B27E49" w:rsidRDefault="00921A6B">
      <w:pPr>
        <w:pStyle w:val="Corpodeltesto21"/>
        <w:spacing w:before="120" w:after="120"/>
        <w:ind w:left="4248" w:hanging="4248"/>
        <w:rPr>
          <w:rFonts w:ascii="Times New Roman" w:hAnsi="Times New Roman"/>
          <w:sz w:val="22"/>
          <w:szCs w:val="22"/>
        </w:rPr>
      </w:pPr>
      <w:r>
        <w:rPr>
          <w:rFonts w:ascii="Times New Roman" w:hAnsi="Times New Roman"/>
          <w:sz w:val="22"/>
          <w:szCs w:val="22"/>
        </w:rPr>
        <w:t xml:space="preserve">Luogo e </w:t>
      </w:r>
      <w:r w:rsidR="00A474E3">
        <w:rPr>
          <w:rFonts w:ascii="Times New Roman" w:hAnsi="Times New Roman"/>
          <w:sz w:val="22"/>
          <w:szCs w:val="22"/>
        </w:rPr>
        <w:t>data</w:t>
      </w:r>
      <w:r w:rsidR="007C5584">
        <w:rPr>
          <w:rFonts w:ascii="Times New Roman" w:hAnsi="Times New Roman"/>
          <w:sz w:val="22"/>
          <w:szCs w:val="22"/>
        </w:rPr>
        <w:t xml:space="preserve"> ……………….</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eastAsia="Calibri" w:hAnsi="Times New Roman"/>
          <w:sz w:val="22"/>
          <w:szCs w:val="22"/>
        </w:rPr>
        <w:t>IL DICHIARANTE</w:t>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r w:rsidR="007C5584">
        <w:rPr>
          <w:rFonts w:ascii="Times New Roman" w:hAnsi="Times New Roman"/>
          <w:sz w:val="22"/>
          <w:szCs w:val="22"/>
        </w:rPr>
        <w:tab/>
      </w:r>
      <w:bookmarkStart w:id="0" w:name="_Hlk86072743"/>
      <w:r w:rsidR="007C5584">
        <w:rPr>
          <w:rFonts w:ascii="Times New Roman" w:hAnsi="Times New Roman"/>
          <w:sz w:val="22"/>
          <w:szCs w:val="22"/>
        </w:rPr>
        <w:tab/>
      </w:r>
    </w:p>
    <w:p w14:paraId="6355DA9F" w14:textId="77777777" w:rsidR="00B27E49" w:rsidRDefault="007C5584">
      <w:pPr>
        <w:spacing w:before="120" w:after="120"/>
        <w:ind w:left="4956"/>
        <w:jc w:val="both"/>
        <w:rPr>
          <w:sz w:val="22"/>
          <w:szCs w:val="22"/>
          <w:lang w:val="it-IT"/>
        </w:rPr>
      </w:pPr>
      <w:r>
        <w:rPr>
          <w:sz w:val="22"/>
          <w:szCs w:val="22"/>
          <w:lang w:val="it-IT"/>
        </w:rPr>
        <w:t xml:space="preserve">                      ____________________________</w:t>
      </w:r>
      <w:bookmarkEnd w:id="0"/>
    </w:p>
    <w:p w14:paraId="5299C180" w14:textId="77777777" w:rsidR="00A474E3" w:rsidRDefault="00A474E3">
      <w:pPr>
        <w:spacing w:before="120" w:after="120"/>
        <w:jc w:val="both"/>
        <w:outlineLvl w:val="0"/>
        <w:rPr>
          <w:b/>
          <w:sz w:val="22"/>
          <w:szCs w:val="22"/>
          <w:u w:val="single"/>
          <w:lang w:val="it-IT"/>
        </w:rPr>
      </w:pPr>
    </w:p>
    <w:p w14:paraId="1398527D" w14:textId="77777777" w:rsidR="00A474E3" w:rsidRDefault="00A474E3">
      <w:pPr>
        <w:spacing w:before="120" w:after="120"/>
        <w:jc w:val="both"/>
        <w:outlineLvl w:val="0"/>
        <w:rPr>
          <w:b/>
          <w:sz w:val="22"/>
          <w:szCs w:val="22"/>
          <w:u w:val="single"/>
          <w:lang w:val="it-IT"/>
        </w:rPr>
      </w:pPr>
    </w:p>
    <w:p w14:paraId="6FB0FB8C" w14:textId="6FA121BD" w:rsidR="00B27E49" w:rsidRDefault="007C5584">
      <w:pPr>
        <w:spacing w:before="120" w:after="120"/>
        <w:jc w:val="both"/>
        <w:outlineLvl w:val="0"/>
        <w:rPr>
          <w:sz w:val="22"/>
          <w:szCs w:val="22"/>
          <w:lang w:val="it-IT"/>
        </w:rPr>
      </w:pPr>
      <w:r>
        <w:rPr>
          <w:b/>
          <w:sz w:val="22"/>
          <w:szCs w:val="22"/>
          <w:u w:val="single"/>
          <w:lang w:val="it-IT"/>
        </w:rPr>
        <w:t>Allegato</w:t>
      </w:r>
      <w:r>
        <w:rPr>
          <w:sz w:val="22"/>
          <w:szCs w:val="22"/>
          <w:lang w:val="it-IT"/>
        </w:rPr>
        <w:t>:</w:t>
      </w:r>
    </w:p>
    <w:p w14:paraId="73AF1860" w14:textId="77777777" w:rsidR="00B27E49" w:rsidRDefault="007C5584">
      <w:pPr>
        <w:numPr>
          <w:ilvl w:val="0"/>
          <w:numId w:val="3"/>
        </w:numPr>
        <w:tabs>
          <w:tab w:val="clear" w:pos="0"/>
          <w:tab w:val="left" w:pos="360"/>
        </w:tabs>
        <w:spacing w:before="120" w:after="120"/>
        <w:ind w:left="360" w:hanging="360"/>
        <w:jc w:val="both"/>
        <w:rPr>
          <w:i/>
          <w:sz w:val="22"/>
          <w:szCs w:val="22"/>
          <w:lang w:val="it-IT"/>
        </w:rPr>
      </w:pPr>
      <w:r w:rsidRPr="00AE6175">
        <w:rPr>
          <w:b/>
          <w:i/>
          <w:sz w:val="22"/>
          <w:szCs w:val="22"/>
          <w:u w:val="single"/>
          <w:lang w:val="it-IT"/>
        </w:rPr>
        <w:t>copia firmata</w:t>
      </w:r>
      <w:r>
        <w:rPr>
          <w:i/>
          <w:sz w:val="22"/>
          <w:szCs w:val="22"/>
          <w:lang w:val="it-IT"/>
        </w:rPr>
        <w:t xml:space="preserve"> del documento di identità del sottoscrittore, in corso di validità.</w:t>
      </w:r>
    </w:p>
    <w:sectPr w:rsidR="00B27E4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4C004" w14:textId="77777777" w:rsidR="00C474A9" w:rsidRDefault="00C474A9">
      <w:r>
        <w:separator/>
      </w:r>
    </w:p>
  </w:endnote>
  <w:endnote w:type="continuationSeparator" w:id="0">
    <w:p w14:paraId="53BF537A" w14:textId="77777777" w:rsidR="00C474A9" w:rsidRDefault="00C4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27D6D" w14:textId="77777777" w:rsidR="00B27E49" w:rsidRDefault="00B27E49">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FEEDC" w14:textId="77777777" w:rsidR="00C474A9" w:rsidRDefault="00C474A9">
      <w:r>
        <w:separator/>
      </w:r>
    </w:p>
  </w:footnote>
  <w:footnote w:type="continuationSeparator" w:id="0">
    <w:p w14:paraId="3950FAC2" w14:textId="77777777" w:rsidR="00C474A9" w:rsidRDefault="00C4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03A" w14:textId="77777777" w:rsidR="00B27E49" w:rsidRDefault="00B27E49">
    <w:pPr>
      <w:suppressAutoHyphens/>
      <w:jc w:val="center"/>
      <w:rPr>
        <w:color w:val="000000"/>
        <w:sz w:val="22"/>
        <w:szCs w:val="22"/>
        <w:lang w:val="it-IT"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multilevel"/>
    <w:tmpl w:val="2FE3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4E690D"/>
    <w:multiLevelType w:val="hybridMultilevel"/>
    <w:tmpl w:val="B2282F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2A7D3E"/>
    <w:multiLevelType w:val="multilevel"/>
    <w:tmpl w:val="422A7D3E"/>
    <w:lvl w:ilvl="0">
      <w:start w:val="1"/>
      <w:numFmt w:val="bullet"/>
      <w:lvlText w:val=""/>
      <w:lvlJc w:val="left"/>
      <w:pPr>
        <w:tabs>
          <w:tab w:val="left" w:pos="0"/>
        </w:tabs>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3D7463B"/>
    <w:multiLevelType w:val="multilevel"/>
    <w:tmpl w:val="43D7463B"/>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98374196">
    <w:abstractNumId w:val="0"/>
  </w:num>
  <w:num w:numId="2" w16cid:durableId="329715373">
    <w:abstractNumId w:val="3"/>
  </w:num>
  <w:num w:numId="3" w16cid:durableId="838544391">
    <w:abstractNumId w:val="2"/>
  </w:num>
  <w:num w:numId="4" w16cid:durableId="74726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026DB"/>
    <w:rsid w:val="00015C54"/>
    <w:rsid w:val="000407E6"/>
    <w:rsid w:val="00052BF8"/>
    <w:rsid w:val="00085A28"/>
    <w:rsid w:val="000A6BAC"/>
    <w:rsid w:val="000C03E6"/>
    <w:rsid w:val="000D5C11"/>
    <w:rsid w:val="000D5EF2"/>
    <w:rsid w:val="000E6A80"/>
    <w:rsid w:val="000E7AA8"/>
    <w:rsid w:val="000F1619"/>
    <w:rsid w:val="00111754"/>
    <w:rsid w:val="0015477D"/>
    <w:rsid w:val="001841F0"/>
    <w:rsid w:val="0019322E"/>
    <w:rsid w:val="00197085"/>
    <w:rsid w:val="001972EA"/>
    <w:rsid w:val="001B7F93"/>
    <w:rsid w:val="001E712A"/>
    <w:rsid w:val="001F62E7"/>
    <w:rsid w:val="00205F3C"/>
    <w:rsid w:val="002113EC"/>
    <w:rsid w:val="00220C67"/>
    <w:rsid w:val="00270794"/>
    <w:rsid w:val="0027499F"/>
    <w:rsid w:val="002770D2"/>
    <w:rsid w:val="00290774"/>
    <w:rsid w:val="002A480E"/>
    <w:rsid w:val="002B34BD"/>
    <w:rsid w:val="002B6E20"/>
    <w:rsid w:val="002C0B2B"/>
    <w:rsid w:val="002D4C14"/>
    <w:rsid w:val="002F6655"/>
    <w:rsid w:val="003525FD"/>
    <w:rsid w:val="0036496A"/>
    <w:rsid w:val="00365259"/>
    <w:rsid w:val="00365E2B"/>
    <w:rsid w:val="00376487"/>
    <w:rsid w:val="00381DF9"/>
    <w:rsid w:val="00384E14"/>
    <w:rsid w:val="00385E7C"/>
    <w:rsid w:val="003E547B"/>
    <w:rsid w:val="0040731E"/>
    <w:rsid w:val="0042261E"/>
    <w:rsid w:val="00435EF5"/>
    <w:rsid w:val="00445AFE"/>
    <w:rsid w:val="004719E2"/>
    <w:rsid w:val="004745D0"/>
    <w:rsid w:val="004B005D"/>
    <w:rsid w:val="004B10F9"/>
    <w:rsid w:val="004C13C0"/>
    <w:rsid w:val="004C4C14"/>
    <w:rsid w:val="004E30E1"/>
    <w:rsid w:val="004F62C8"/>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93495"/>
    <w:rsid w:val="006A62FD"/>
    <w:rsid w:val="006D1392"/>
    <w:rsid w:val="006D3207"/>
    <w:rsid w:val="006D680E"/>
    <w:rsid w:val="006E717F"/>
    <w:rsid w:val="00723551"/>
    <w:rsid w:val="0072539B"/>
    <w:rsid w:val="00731E18"/>
    <w:rsid w:val="00752D7F"/>
    <w:rsid w:val="007755F7"/>
    <w:rsid w:val="00780A16"/>
    <w:rsid w:val="00786B09"/>
    <w:rsid w:val="0079066F"/>
    <w:rsid w:val="00790C48"/>
    <w:rsid w:val="00791D96"/>
    <w:rsid w:val="007A2B8C"/>
    <w:rsid w:val="007C14EF"/>
    <w:rsid w:val="007C5584"/>
    <w:rsid w:val="007C59BA"/>
    <w:rsid w:val="007C5B4E"/>
    <w:rsid w:val="007C7F45"/>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151AE"/>
    <w:rsid w:val="00921A6B"/>
    <w:rsid w:val="009251E0"/>
    <w:rsid w:val="00927DA6"/>
    <w:rsid w:val="00935C47"/>
    <w:rsid w:val="0094032C"/>
    <w:rsid w:val="0095695D"/>
    <w:rsid w:val="009678E9"/>
    <w:rsid w:val="0098067B"/>
    <w:rsid w:val="00986FDB"/>
    <w:rsid w:val="009A0219"/>
    <w:rsid w:val="009B2D22"/>
    <w:rsid w:val="009B4CAC"/>
    <w:rsid w:val="009C005D"/>
    <w:rsid w:val="009E4DFB"/>
    <w:rsid w:val="00A0363C"/>
    <w:rsid w:val="00A10E95"/>
    <w:rsid w:val="00A12972"/>
    <w:rsid w:val="00A474E3"/>
    <w:rsid w:val="00A73CC5"/>
    <w:rsid w:val="00A77232"/>
    <w:rsid w:val="00A912D7"/>
    <w:rsid w:val="00AA3CF1"/>
    <w:rsid w:val="00AA48FC"/>
    <w:rsid w:val="00AC430C"/>
    <w:rsid w:val="00AC6929"/>
    <w:rsid w:val="00AD0BBF"/>
    <w:rsid w:val="00AD115E"/>
    <w:rsid w:val="00AE0B64"/>
    <w:rsid w:val="00AE6175"/>
    <w:rsid w:val="00B2339B"/>
    <w:rsid w:val="00B27E49"/>
    <w:rsid w:val="00B3377F"/>
    <w:rsid w:val="00B35445"/>
    <w:rsid w:val="00B474D7"/>
    <w:rsid w:val="00B5793B"/>
    <w:rsid w:val="00BA054E"/>
    <w:rsid w:val="00BA07A8"/>
    <w:rsid w:val="00BE703C"/>
    <w:rsid w:val="00C27D8D"/>
    <w:rsid w:val="00C474A9"/>
    <w:rsid w:val="00C7410A"/>
    <w:rsid w:val="00C96098"/>
    <w:rsid w:val="00CB2D92"/>
    <w:rsid w:val="00CB4B58"/>
    <w:rsid w:val="00D00899"/>
    <w:rsid w:val="00D36D36"/>
    <w:rsid w:val="00D42433"/>
    <w:rsid w:val="00D67F59"/>
    <w:rsid w:val="00DB4C6D"/>
    <w:rsid w:val="00DB61C7"/>
    <w:rsid w:val="00DC34CC"/>
    <w:rsid w:val="00DC439B"/>
    <w:rsid w:val="00DF58AB"/>
    <w:rsid w:val="00E0473B"/>
    <w:rsid w:val="00E21D30"/>
    <w:rsid w:val="00E25AD9"/>
    <w:rsid w:val="00E43FA9"/>
    <w:rsid w:val="00E85386"/>
    <w:rsid w:val="00EC50D5"/>
    <w:rsid w:val="00ED29BC"/>
    <w:rsid w:val="00EE315E"/>
    <w:rsid w:val="00EF0227"/>
    <w:rsid w:val="00F01558"/>
    <w:rsid w:val="00F056E5"/>
    <w:rsid w:val="00F14799"/>
    <w:rsid w:val="00F14CC6"/>
    <w:rsid w:val="00F66A6E"/>
    <w:rsid w:val="00F87688"/>
    <w:rsid w:val="00F9157F"/>
    <w:rsid w:val="00FC08B7"/>
    <w:rsid w:val="6DC705CC"/>
    <w:rsid w:val="761A3CC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805F"/>
  <w15:docId w15:val="{9082CCF1-724C-416D-BD8B-E68FD74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lang w:val="en-US" w:eastAsia="en-US"/>
    </w:rPr>
  </w:style>
  <w:style w:type="paragraph" w:styleId="Titolo1">
    <w:name w:val="heading 1"/>
    <w:basedOn w:val="Normale"/>
    <w:next w:val="Normale"/>
    <w:link w:val="Titolo1Carattere"/>
    <w:qFormat/>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uiPriority w:val="1"/>
    <w:qFormat/>
    <w:pPr>
      <w:autoSpaceDE w:val="0"/>
      <w:autoSpaceDN w:val="0"/>
      <w:adjustRightInd w:val="0"/>
    </w:pPr>
    <w:rPr>
      <w:rFonts w:eastAsiaTheme="minorHAnsi"/>
      <w:sz w:val="23"/>
      <w:szCs w:val="23"/>
      <w:lang w:val="it-IT"/>
    </w:rPr>
  </w:style>
  <w:style w:type="character" w:styleId="Rimandocommento">
    <w:name w:val="annotation reference"/>
    <w:uiPriority w:val="99"/>
    <w:semiHidden/>
    <w:unhideWhenUsed/>
    <w:qFormat/>
    <w:rPr>
      <w:sz w:val="16"/>
      <w:szCs w:val="16"/>
    </w:rPr>
  </w:style>
  <w:style w:type="paragraph" w:styleId="Testocommento">
    <w:name w:val="annotation text"/>
    <w:basedOn w:val="Normale"/>
    <w:link w:val="TestocommentoCarattere"/>
    <w:uiPriority w:val="99"/>
    <w:semiHidden/>
    <w:qFormat/>
    <w:rPr>
      <w:rFonts w:eastAsia="Calibri"/>
      <w:sz w:val="20"/>
      <w:szCs w:val="20"/>
      <w:lang w:val="it-IT" w:eastAsia="it-IT"/>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nhideWhenUsed/>
    <w:qFormat/>
    <w:rPr>
      <w:color w:val="0000FF"/>
      <w:u w:val="single"/>
    </w:rPr>
  </w:style>
  <w:style w:type="table" w:styleId="Grigliatabella">
    <w:name w:val="Table Grid"/>
    <w:basedOn w:val="Tabellanormal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qFormat/>
    <w:rPr>
      <w:rFonts w:ascii="Times New Roman" w:eastAsia="Times New Roman" w:hAnsi="Times New Roman" w:cs="Times New Roman"/>
      <w:sz w:val="24"/>
      <w:szCs w:val="20"/>
      <w:lang w:eastAsia="it-IT"/>
    </w:rPr>
  </w:style>
  <w:style w:type="paragraph" w:styleId="Paragrafoelenco">
    <w:name w:val="List Paragraph"/>
    <w:basedOn w:val="Normale"/>
    <w:uiPriority w:val="34"/>
    <w:qFormat/>
    <w:pPr>
      <w:ind w:left="720"/>
      <w:contextualSpacing/>
    </w:pPr>
  </w:style>
  <w:style w:type="paragraph" w:customStyle="1" w:styleId="provvr0">
    <w:name w:val="provv_r0"/>
    <w:basedOn w:val="Normale"/>
    <w:qFormat/>
    <w:pPr>
      <w:spacing w:before="100" w:beforeAutospacing="1" w:after="100" w:afterAutospacing="1"/>
      <w:jc w:val="both"/>
    </w:pPr>
    <w:rPr>
      <w:lang w:val="it-IT" w:eastAsia="it-IT"/>
    </w:rPr>
  </w:style>
  <w:style w:type="character" w:customStyle="1" w:styleId="provvnumcomma">
    <w:name w:val="provv_numcomma"/>
    <w:basedOn w:val="Carpredefinitoparagrafo"/>
    <w:qFormat/>
  </w:style>
  <w:style w:type="character" w:customStyle="1" w:styleId="linkneltesto">
    <w:name w:val="link_nel_testo"/>
    <w:basedOn w:val="Carpredefinitoparagrafo"/>
    <w:qFormat/>
    <w:rPr>
      <w:i/>
      <w:iCs/>
    </w:rPr>
  </w:style>
  <w:style w:type="character" w:customStyle="1" w:styleId="TestocommentoCarattere">
    <w:name w:val="Testo commento Carattere"/>
    <w:basedOn w:val="Carpredefinitoparagrafo"/>
    <w:link w:val="Testocommento"/>
    <w:uiPriority w:val="99"/>
    <w:semiHidden/>
    <w:qFormat/>
    <w:rPr>
      <w:rFonts w:ascii="Times New Roman" w:eastAsia="Calibri" w:hAnsi="Times New Roman" w:cs="Times New Roman"/>
      <w:sz w:val="20"/>
      <w:szCs w:val="20"/>
      <w:lang w:eastAsia="it-IT"/>
    </w:rPr>
  </w:style>
  <w:style w:type="paragraph" w:customStyle="1" w:styleId="Corpodeltesto21">
    <w:name w:val="Corpo del testo 21"/>
    <w:basedOn w:val="Normale"/>
    <w:qFormat/>
    <w:pPr>
      <w:overflowPunct w:val="0"/>
      <w:autoSpaceDE w:val="0"/>
      <w:autoSpaceDN w:val="0"/>
      <w:adjustRightInd w:val="0"/>
      <w:jc w:val="both"/>
      <w:textAlignment w:val="baseline"/>
    </w:pPr>
    <w:rPr>
      <w:rFonts w:ascii="Book Antiqua" w:hAnsi="Book Antiqua"/>
      <w:szCs w:val="20"/>
      <w:lang w:val="it-IT" w:eastAsia="it-IT"/>
    </w:rPr>
  </w:style>
  <w:style w:type="character" w:customStyle="1" w:styleId="CorpotestoCarattere">
    <w:name w:val="Corpo testo Carattere"/>
    <w:basedOn w:val="Carpredefinitoparagrafo"/>
    <w:link w:val="Corpotesto"/>
    <w:uiPriority w:val="1"/>
    <w:qFormat/>
    <w:rPr>
      <w:rFonts w:ascii="Times New Roman" w:hAnsi="Times New Roman" w:cs="Times New Roman"/>
      <w:sz w:val="23"/>
      <w:szCs w:val="23"/>
    </w:rPr>
  </w:style>
  <w:style w:type="paragraph" w:customStyle="1" w:styleId="Revisione1">
    <w:name w:val="Revisione1"/>
    <w:hidden/>
    <w:uiPriority w:val="99"/>
    <w:semiHidden/>
    <w:qFormat/>
    <w:rPr>
      <w:rFonts w:ascii="Times New Roman" w:eastAsia="Times New Roman" w:hAnsi="Times New Roman" w:cs="Times New Roman"/>
      <w:sz w:val="24"/>
      <w:szCs w:val="24"/>
      <w:lang w:val="en-US" w:eastAsia="en-US"/>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val="en-US"/>
    </w:rPr>
  </w:style>
  <w:style w:type="paragraph" w:styleId="NormaleWeb">
    <w:name w:val="Normal (Web)"/>
    <w:basedOn w:val="Normale"/>
    <w:uiPriority w:val="99"/>
    <w:unhideWhenUsed/>
    <w:qFormat/>
    <w:rsid w:val="00AE6175"/>
    <w:pPr>
      <w:spacing w:before="100" w:beforeAutospacing="1" w:after="100" w:afterAutospacing="1"/>
    </w:pPr>
    <w:rPr>
      <w:lang w:val="it-IT" w:eastAsia="it-IT"/>
    </w:rPr>
  </w:style>
  <w:style w:type="paragraph" w:customStyle="1" w:styleId="Standard">
    <w:name w:val="Standard"/>
    <w:rsid w:val="000F1619"/>
    <w:pPr>
      <w:suppressAutoHyphens/>
      <w:autoSpaceDN w:val="0"/>
    </w:pPr>
    <w:rPr>
      <w:rFonts w:ascii="Times New Roman" w:eastAsia="Times New Roman" w:hAnsi="Times New Roman" w:cs="Times New Roman"/>
      <w:kern w:val="3"/>
      <w:sz w:val="22"/>
      <w:szCs w:val="22"/>
      <w:lang w:eastAsia="en-US"/>
    </w:rPr>
  </w:style>
  <w:style w:type="paragraph" w:customStyle="1" w:styleId="Textbody">
    <w:name w:val="Text body"/>
    <w:basedOn w:val="Standard"/>
    <w:rsid w:val="000F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740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D246-F06D-47C3-903E-8411468C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segr01</dc:creator>
  <cp:lastModifiedBy>Mariella Calè</cp:lastModifiedBy>
  <cp:revision>2</cp:revision>
  <dcterms:created xsi:type="dcterms:W3CDTF">2025-05-19T10:33:00Z</dcterms:created>
  <dcterms:modified xsi:type="dcterms:W3CDTF">2025-05-19T10:33:00Z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8B4BEEB9619A41298BFFF53F5B8AFCDC_13</vt:lpwstr>
  </property>
</Properties>
</file>